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9C04A4" w:rsidRDefault="00A14755" w:rsidP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2554ED">
        <w:rPr>
          <w:noProof/>
        </w:rPr>
        <mc:AlternateContent>
          <mc:Choice Requires="wps">
            <w:drawing>
              <wp:inline distT="0" distB="0" distL="0" distR="0" wp14:anchorId="5EC6A287" wp14:editId="0555F27C">
                <wp:extent cx="3667125" cy="194627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194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4755" w:rsidRDefault="00A14755" w:rsidP="00A147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14755">
                              <w:rPr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Polihrono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C6A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8.75pt;height:1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A14755" w:rsidRDefault="00A14755" w:rsidP="00A147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14755">
                        <w:rPr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Polihrono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325BA2E0" wp14:editId="00843841">
            <wp:extent cx="6591300" cy="21215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12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4755" w:rsidRPr="008F3889" w:rsidRDefault="00A14755" w:rsidP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Times New Roman"/>
          <w:color w:val="000000"/>
          <w:sz w:val="16"/>
          <w:szCs w:val="16"/>
        </w:rPr>
      </w:pPr>
      <w:r w:rsidRPr="008F3889">
        <w:rPr>
          <w:rFonts w:ascii="Verdana" w:eastAsia="Verdana" w:hAnsi="Verdana" w:cs="Times New Roman"/>
          <w:color w:val="000000"/>
          <w:sz w:val="16"/>
          <w:szCs w:val="16"/>
        </w:rPr>
        <w:t xml:space="preserve">               -</w:t>
      </w:r>
      <w:r w:rsidRPr="008F3889">
        <w:rPr>
          <w:rFonts w:ascii="Verdana" w:eastAsia="Verdana" w:hAnsi="Verdana" w:cs="Times New Roman"/>
          <w:b/>
          <w:color w:val="000000"/>
          <w:sz w:val="16"/>
          <w:szCs w:val="16"/>
        </w:rPr>
        <w:t>ARANŽMANI NA 15 NOĆENJA-</w:t>
      </w:r>
    </w:p>
    <w:p w:rsidR="00A14755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rPr>
          <w:rFonts w:ascii="Verdana" w:eastAsia="Verdana" w:hAnsi="Verdana" w:cs="Verdana"/>
          <w:color w:val="000000"/>
          <w:sz w:val="16"/>
          <w:szCs w:val="16"/>
        </w:rPr>
      </w:pPr>
    </w:p>
    <w:p w:rsidR="00153379" w:rsidRDefault="00153379" w:rsidP="00153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jc w:val="right"/>
        <w:rPr>
          <w:rFonts w:ascii="Times New Roman" w:eastAsia="Verdana" w:hAnsi="Times New Roman" w:cs="Times New Roman"/>
          <w:color w:val="000000"/>
          <w:sz w:val="16"/>
          <w:szCs w:val="16"/>
        </w:rPr>
      </w:pPr>
    </w:p>
    <w:p w:rsidR="00A14755" w:rsidRDefault="008F3889" w:rsidP="00153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51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>Cenovnik br.</w:t>
      </w:r>
      <w:r w:rsidR="00153379" w:rsidRPr="008F3889">
        <w:rPr>
          <w:rFonts w:ascii="Verdana" w:eastAsia="Verdana" w:hAnsi="Verdana" w:cs="Times New Roman"/>
          <w:color w:val="000000"/>
          <w:sz w:val="16"/>
          <w:szCs w:val="16"/>
        </w:rPr>
        <w:t xml:space="preserve"> 2 od 11.10.2023</w:t>
      </w:r>
      <w:r w:rsidR="00153379">
        <w:rPr>
          <w:rFonts w:ascii="Times New Roman" w:eastAsia="Verdana" w:hAnsi="Times New Roman" w:cs="Times New Roman"/>
          <w:color w:val="000000"/>
          <w:sz w:val="16"/>
          <w:szCs w:val="16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001"/>
        <w:gridCol w:w="733"/>
        <w:gridCol w:w="732"/>
        <w:gridCol w:w="732"/>
        <w:gridCol w:w="732"/>
        <w:gridCol w:w="732"/>
        <w:gridCol w:w="732"/>
        <w:gridCol w:w="732"/>
        <w:gridCol w:w="913"/>
        <w:gridCol w:w="913"/>
        <w:gridCol w:w="913"/>
        <w:gridCol w:w="913"/>
        <w:gridCol w:w="913"/>
        <w:gridCol w:w="913"/>
        <w:gridCol w:w="732"/>
        <w:gridCol w:w="732"/>
        <w:gridCol w:w="732"/>
        <w:gridCol w:w="732"/>
        <w:gridCol w:w="732"/>
      </w:tblGrid>
      <w:tr w:rsidR="008F3889" w:rsidRPr="008F3889" w:rsidTr="008F3889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22.05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06.06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01.06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16.06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06.06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21.06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11.06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26.06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16.06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01.07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21.06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06.07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26.06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11.07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01.07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16.07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06.07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21.07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11.07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26.07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16.7.31.7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21.7.05.8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26.7.10.8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31.7.15.8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05.8.20.8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10.08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25.08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15.08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30.08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20.08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04.09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25.08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09.09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30.08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14.09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04.09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19.09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 xml:space="preserve">14.09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8F3889">
              <w:rPr>
                <w:rFonts w:ascii="Verdana" w:eastAsia="Times New Roman" w:hAnsi="Verdana"/>
                <w:sz w:val="16"/>
                <w:szCs w:val="16"/>
              </w:rPr>
              <w:br/>
              <w:t>29.09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Aristidis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1/6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F3889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Mary 2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Lakis 1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Lakis 2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405*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Theodora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-plaža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1/5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PDuplex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1/5 PDuplex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1365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Kosmas </w:t>
            </w: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1/2+1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315*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</w:tr>
      <w:tr w:rsidR="008F3889" w:rsidRPr="008F3889" w:rsidTr="008F388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F3889" w:rsidRPr="008F3889" w:rsidRDefault="008F3889" w:rsidP="008F3889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850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3889" w:rsidRPr="008F3889" w:rsidRDefault="008F3889" w:rsidP="008F388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8F3889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</w:tr>
    </w:tbl>
    <w:p w:rsidR="00C144C8" w:rsidRDefault="00C144C8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*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Cene označene zvezdicom su cene paket aranžmana (smeštaj, prevoz ali bez teritorijalne doplate za prevoz) po osobi*</w:t>
      </w: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" w:right="5" w:firstLine="28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1/3 Std – Trokrevetni studio; 1/3 Std PP – Trokrevetni studio čija terasa ima pogleda ka pozadi; 1/3 Std SV – Trokrevetni studio čija terasa ima pogled ka moru; 1/2+1 Std – Dvokrevetni studio sa pomoćnim (metalnim) krevetom; 1/3+1 Std SV – Trokrevetni studio sa pomoćnim (metalna) krevetom i terasom koja ima pogled ka moru; 1/3 App – Trokrevetni apartman; 1/3+1 Std – Trokrevetni studio  sa pomoćnim (metalnim) krevetom; 1/4 App – Četvorokrevetni apartman; 1/4 App PP – Četvorokrevetni apartman čija terasa ima pogled ka pozadi; 1/4 App SV – Četvorokrevetni apartman čija terasa ima pogled ka moru; 1/4  Duplex – Četvorokrevetni apartman sa dve odvojene spavaće sobe i odvojenom kuhinjom; 1/5 Duplex – Petokrevetni apartman sa dve odvojene spavaće sobe i odvojenom kuhinjom; 1/4 PDuplex – Četvorokrevetni apartman sa  dve odvojene spavaće sobe i odvojenom kuhinjom u prizemlju; 1/5 PDuplex – Petokrevetni apartman sa dve odvojene spavaće sobe i odvojenom kuhinjom u prizemlju; 1/6 Duplex – Šestokrevetni apartman sa dve odvojene  spavaće sobe i odvojenom kuhinjom; </w:t>
      </w:r>
    </w:p>
    <w:p w:rsidR="008F3889" w:rsidRDefault="008F3889">
      <w:pPr>
        <w:widowControl w:val="0"/>
        <w:rPr>
          <w:rFonts w:ascii="Verdana" w:eastAsia="Verdana" w:hAnsi="Verdana" w:cs="Verdana"/>
          <w:b/>
          <w:color w:val="404041"/>
          <w:sz w:val="16"/>
          <w:szCs w:val="16"/>
          <w:u w:val="single"/>
        </w:rPr>
      </w:pPr>
    </w:p>
    <w:p w:rsidR="009C04A4" w:rsidRPr="008F3889" w:rsidRDefault="00A14755">
      <w:pPr>
        <w:widowControl w:val="0"/>
        <w:rPr>
          <w:rFonts w:ascii="Verdana" w:eastAsia="Verdana" w:hAnsi="Verdana" w:cs="Verdana"/>
          <w:b/>
          <w:color w:val="404041"/>
          <w:sz w:val="16"/>
          <w:szCs w:val="16"/>
          <w:u w:val="single"/>
        </w:rPr>
      </w:pPr>
      <w:r w:rsidRPr="008F3889">
        <w:rPr>
          <w:rFonts w:ascii="Verdana" w:eastAsia="Verdana" w:hAnsi="Verdana" w:cs="Verdana"/>
          <w:b/>
          <w:color w:val="404041"/>
          <w:sz w:val="16"/>
          <w:szCs w:val="16"/>
          <w:u w:val="single"/>
        </w:rPr>
        <w:t>Popusti – FIRST MINUTE: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8F3889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8F3889">
        <w:rPr>
          <w:rFonts w:ascii="Verdana" w:eastAsia="Verdana" w:hAnsi="Verdana" w:cs="Verdana"/>
          <w:b/>
          <w:sz w:val="16"/>
          <w:szCs w:val="16"/>
        </w:rPr>
        <w:t>17%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8F3889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8F3889">
        <w:rPr>
          <w:rFonts w:ascii="Verdana" w:eastAsia="Verdana" w:hAnsi="Verdana" w:cs="Verdana"/>
          <w:b/>
          <w:sz w:val="16"/>
          <w:szCs w:val="16"/>
        </w:rPr>
        <w:t>15%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8F3889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8F3889">
        <w:rPr>
          <w:rFonts w:ascii="Verdana" w:eastAsia="Verdana" w:hAnsi="Verdana" w:cs="Verdana"/>
          <w:b/>
          <w:sz w:val="16"/>
          <w:szCs w:val="16"/>
        </w:rPr>
        <w:t>10%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8F3889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30.aprila odobravamo popust od </w:t>
      </w:r>
      <w:r w:rsidRPr="008F3889">
        <w:rPr>
          <w:rFonts w:ascii="Verdana" w:eastAsia="Verdana" w:hAnsi="Verdana" w:cs="Verdana"/>
          <w:b/>
          <w:sz w:val="16"/>
          <w:szCs w:val="16"/>
        </w:rPr>
        <w:t>5%</w:t>
      </w:r>
    </w:p>
    <w:p w:rsidR="009C04A4" w:rsidRPr="008F3889" w:rsidRDefault="00A14755" w:rsidP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16. dan: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Polihrono – dolazak, smeštaj, boravak na bazi izabrane usluge, noćenje. 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16. dan: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Polihrono – napuštanje objekta u 9h (po lokalnom vremenu), polazak autobusa u dogovoreno vreme. Vožnja sa kraćim usputnim odmorima. 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17. dan: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10/15 noćenja, 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C144C8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</w:t>
      </w:r>
      <w:r w:rsidRPr="008F3889">
        <w:rPr>
          <w:rFonts w:ascii="Verdana" w:eastAsia="Verdana" w:hAnsi="Verdana" w:cs="Verdana"/>
          <w:b/>
          <w:sz w:val="16"/>
          <w:szCs w:val="16"/>
        </w:rPr>
        <w:t>( podložna je promeni za sezonu 2024)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individualni i ostali troškovi putnika. </w:t>
      </w:r>
    </w:p>
    <w:p w:rsidR="00C144C8" w:rsidRDefault="00C144C8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8F3889" w:rsidRPr="008F3889" w:rsidRDefault="008F3889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Uslovi plaćanja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8F3889" w:rsidRPr="008F3889" w:rsidRDefault="008F3889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8F3889" w:rsidRPr="008F3889" w:rsidRDefault="008F3889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Čekovima građana: 50% akontacija, ostatak u jednakim mesečnim ratama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8F3889">
        <w:rPr>
          <w:rFonts w:ascii="Verdana" w:eastAsia="Verdana" w:hAnsi="Verdana" w:cs="Verdana"/>
          <w:b/>
          <w:sz w:val="16"/>
          <w:szCs w:val="16"/>
        </w:rPr>
        <w:t>4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 10. u mesecu. </w:t>
      </w:r>
    </w:p>
    <w:p w:rsidR="008F3889" w:rsidRPr="008F3889" w:rsidRDefault="008F3889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8F3889">
        <w:rPr>
          <w:rFonts w:ascii="Verdana" w:eastAsia="Verdana" w:hAnsi="Verdana" w:cs="Verdana"/>
          <w:b/>
          <w:sz w:val="16"/>
          <w:szCs w:val="16"/>
        </w:rPr>
        <w:t>4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8F3889" w:rsidRDefault="008F3889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201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8F3889"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8F3889" w:rsidRPr="008F3889" w:rsidRDefault="008F3889" w:rsidP="008F388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201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Sve cene su izražene u eurima, a plaćanje se vrši u dinarskoj protivvrednosti po srednjem kursu NBS na dan uplate. </w:t>
      </w:r>
    </w:p>
    <w:p w:rsidR="008F3889" w:rsidRPr="008F3889" w:rsidRDefault="008F3889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4" w:lineRule="auto"/>
        <w:ind w:right="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polaska autobusa, orijentaciona vremena i mesta eventualnih usputnih priključivanja  grupi: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19.00h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- Kuća cveća);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,,Požarevačka  petlja”);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22h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Istanbul);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 00.40h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01.15h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minuta ranije u odnosu na planirana  vremena. Orijentaciono vreme i mesto polaska transfera: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 17.30h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 putnika i nema obavezu obaveštavanja putnika o tome. Organizator odredjuje mesta polaska i dolaska, mesta i dužinu trajanja pauze. Tačno vreme dolaska i povratka nije moguće predvideti precizno, jer u mnogome zavise od  zadržavanja na graničnim prelazima i carinskih formalnosti (u proseku putovanje može trajati 12-17 časova). Prevoz putnika i njihovog prtljaga u odredištu se vrši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 poslednjeg dana boravka, iz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POLIHRONA u 20.00h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. Predviđeno zadržavanje u Free shopu u povratku je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min. Mesta predviđena za izlazak putnika u povratku su na svim navedenim i dozvoljenim izlazištima duž  magistralnog i auto puta u Srbiji. </w:t>
      </w:r>
    </w:p>
    <w:p w:rsidR="008F3889" w:rsidRDefault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4" w:lineRule="auto"/>
        <w:ind w:left="2" w:right="3" w:firstLine="9"/>
        <w:rPr>
          <w:rFonts w:ascii="Verdana" w:eastAsia="Verdana" w:hAnsi="Verdana" w:cs="Verdana"/>
          <w:color w:val="000000"/>
          <w:sz w:val="13"/>
          <w:szCs w:val="13"/>
        </w:rPr>
      </w:pP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CENA AUTOBUSKOG PREVOZA </w:t>
      </w:r>
    </w:p>
    <w:tbl>
      <w:tblPr>
        <w:tblStyle w:val="a6"/>
        <w:tblW w:w="1582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9C04A4" w:rsidRPr="008F3889">
        <w:trPr>
          <w:trHeight w:val="39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9C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34" w:right="16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 sa *</w:t>
            </w:r>
          </w:p>
        </w:tc>
      </w:tr>
      <w:tr w:rsidR="009C04A4" w:rsidRPr="008F3889">
        <w:trPr>
          <w:trHeight w:val="206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9C04A4" w:rsidRPr="008F3889">
        <w:trPr>
          <w:trHeight w:val="20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9C04A4" w:rsidRPr="008F3889">
        <w:trPr>
          <w:trHeight w:val="20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9C04A4" w:rsidRPr="008F3889">
        <w:trPr>
          <w:trHeight w:val="206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9C04A4" w:rsidRPr="008F3889" w:rsidRDefault="009C04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7"/>
        <w:tblW w:w="1582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9C04A4" w:rsidRPr="008F3889">
        <w:trPr>
          <w:trHeight w:val="254"/>
        </w:trPr>
        <w:tc>
          <w:tcPr>
            <w:tcW w:w="15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8F3889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HALKIDIKI SA KUĆNOG PRAGA</w:t>
            </w:r>
          </w:p>
        </w:tc>
      </w:tr>
      <w:tr w:rsidR="009C04A4" w:rsidRPr="008F3889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9C04A4" w:rsidRPr="008F3889">
        <w:trPr>
          <w:trHeight w:val="592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19" w:right="15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 Zrenjanin, Kikinda, Negotin, Bor, Zaječar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A4" w:rsidRPr="008F3889" w:rsidRDefault="00A1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F38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9C04A4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Polazak grupe je dan ranije u odnosu na datum početka smene, iz tabele. U smenama sa *, u slučaju sopstvenog prevoza cena se umanjuje za 20 </w:t>
      </w:r>
      <w:r w:rsidR="008F3889">
        <w:rPr>
          <w:rFonts w:ascii="Verdana" w:eastAsia="Verdana" w:hAnsi="Verdana" w:cs="Verdana"/>
          <w:b/>
          <w:color w:val="000000"/>
          <w:sz w:val="16"/>
          <w:szCs w:val="16"/>
        </w:rPr>
        <w:t>eura</w:t>
      </w:r>
    </w:p>
    <w:p w:rsidR="008F3889" w:rsidRPr="008F3889" w:rsidRDefault="008F3889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9C04A4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1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HALKIDIKI SA KUĆNOG PRAGA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Raspored sedenja u autobusu je određen redosledom prijave.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 prijave za aranžman. </w:t>
      </w:r>
    </w:p>
    <w:p w:rsidR="008F3889" w:rsidRPr="008F3889" w:rsidRDefault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1"/>
        <w:rPr>
          <w:rFonts w:ascii="Verdana" w:eastAsia="Verdana" w:hAnsi="Verdana" w:cs="Verdana"/>
          <w:color w:val="000000"/>
          <w:sz w:val="16"/>
          <w:szCs w:val="16"/>
        </w:rPr>
      </w:pP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10 godina: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– jedno dete, do 10 god., u krevetu sa roditeljima – besplatno. Dva deteta se tretiraju kao jedna odrasla osoba.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lastRenderedPageBreak/>
        <w:t xml:space="preserve">deca plaćaju 70% od cene aranžmana, imaju svoj krevet i sedište u autobusu.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9C04A4" w:rsidRPr="008F3889" w:rsidRDefault="00A14755" w:rsidP="008F388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9C04A4" w:rsidRPr="008F3889" w:rsidRDefault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8F3889" w:rsidRPr="008F3889" w:rsidRDefault="00A14755" w:rsidP="008F3889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9" w:lineRule="auto"/>
        <w:ind w:left="722" w:right="4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8F3889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8F3889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9C04A4" w:rsidRPr="008F3889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23" w:right="4"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slučaju  otkaza, mi</w:t>
      </w:r>
      <w:r w:rsidR="00C144C8">
        <w:rPr>
          <w:rFonts w:ascii="Verdana" w:eastAsia="Verdana" w:hAnsi="Verdana" w:cs="Verdana"/>
          <w:color w:val="000000"/>
          <w:sz w:val="16"/>
          <w:szCs w:val="16"/>
        </w:rPr>
        <w:t>nimalni rok je 20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A14755" w:rsidRDefault="00A14755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23" w:right="4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>Organizator zadržava pravo da putem LAST MINUTE ponude proda svoje slobodne kapacitete po cenama koje su drugačije od onih u cenovniku. Stranke koje su uplatile aranžman po cenama objavljenim u ovom  cenovniku nemaju pravo da po</w:t>
      </w:r>
      <w:bookmarkStart w:id="0" w:name="_GoBack"/>
      <w:bookmarkEnd w:id="0"/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tražuju nadoknadu na ime razlike u ceni. </w:t>
      </w:r>
    </w:p>
    <w:p w:rsidR="008F3889" w:rsidRPr="008F3889" w:rsidRDefault="008F3889" w:rsidP="008F3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23" w:right="4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9C04A4" w:rsidRPr="00C144C8" w:rsidRDefault="00A14755" w:rsidP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23" w:right="4" w:hanging="359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144C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Organizator ovog putovanja je T. A. Barcino Tours, Beograd. Licenca A OTP 183/2021 od 19.11.2021.</w:t>
      </w:r>
    </w:p>
    <w:p w:rsidR="009C04A4" w:rsidRPr="00C144C8" w:rsidRDefault="00A14755" w:rsidP="00A14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C144C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 xml:space="preserve">Web sajt </w:t>
      </w:r>
      <w:r w:rsidRPr="00C144C8">
        <w:rPr>
          <w:rFonts w:ascii="Verdana" w:eastAsia="Verdana" w:hAnsi="Verdana" w:cs="Verdana"/>
          <w:b/>
          <w:i/>
          <w:color w:val="000000"/>
          <w:sz w:val="16"/>
          <w:szCs w:val="16"/>
          <w:highlight w:val="white"/>
        </w:rPr>
        <w:t>www.barcino.travel</w:t>
      </w:r>
      <w:r w:rsidRPr="00C144C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, Katalog „Leto 202</w:t>
      </w:r>
      <w:r w:rsidRPr="00C144C8">
        <w:rPr>
          <w:rFonts w:ascii="Verdana" w:eastAsia="Verdana" w:hAnsi="Verdana" w:cs="Verdana"/>
          <w:b/>
          <w:sz w:val="16"/>
          <w:szCs w:val="16"/>
          <w:highlight w:val="white"/>
        </w:rPr>
        <w:t>4</w:t>
      </w:r>
      <w:r w:rsidRPr="00C144C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.“ kao i Opšti Uslovi Putovanja Barcino Tours-a su sastavni deo ovog cenovnika.</w:t>
      </w:r>
    </w:p>
    <w:sectPr w:rsidR="009C04A4" w:rsidRPr="00C144C8">
      <w:pgSz w:w="16840" w:h="11900" w:orient="landscape"/>
      <w:pgMar w:top="288" w:right="232" w:bottom="566" w:left="2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165"/>
    <w:multiLevelType w:val="hybridMultilevel"/>
    <w:tmpl w:val="B2B2C9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4B3"/>
    <w:multiLevelType w:val="hybridMultilevel"/>
    <w:tmpl w:val="A4247B4C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15087CA2"/>
    <w:multiLevelType w:val="hybridMultilevel"/>
    <w:tmpl w:val="3FB46B2C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5065661F"/>
    <w:multiLevelType w:val="hybridMultilevel"/>
    <w:tmpl w:val="E6D03CEE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637D0167"/>
    <w:multiLevelType w:val="hybridMultilevel"/>
    <w:tmpl w:val="F4F270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4"/>
    <w:rsid w:val="00153379"/>
    <w:rsid w:val="008F3889"/>
    <w:rsid w:val="009C04A4"/>
    <w:rsid w:val="00A14755"/>
    <w:rsid w:val="00C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1506-993E-47EB-A796-D0C8DCE0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4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H9d+d40nzUP1oqIZLRB8jm65kA==">CgMxLjA4AHIhMXpoMDZQSGQzS3o5STUzdVJIYXdSREF3RXZhajVGVVk0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2023-10-16T17:18:00Z</dcterms:created>
  <dcterms:modified xsi:type="dcterms:W3CDTF">2023-10-23T09:00:00Z</dcterms:modified>
</cp:coreProperties>
</file>